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0E9F" w14:textId="77777777" w:rsidR="00FF4799" w:rsidRDefault="67AE0A5D" w:rsidP="00B71D63">
      <w:pPr>
        <w:jc w:val="center"/>
        <w:rPr>
          <w:b/>
          <w:u w:val="single"/>
        </w:rPr>
      </w:pPr>
      <w:r w:rsidRPr="67AE0A5D">
        <w:rPr>
          <w:b/>
          <w:bCs/>
          <w:u w:val="single"/>
        </w:rPr>
        <w:t>South Pointe Homeowners Modification / Work Request Form</w:t>
      </w:r>
    </w:p>
    <w:p w14:paraId="2D60693A" w14:textId="5CCCC24E" w:rsidR="00772F76" w:rsidRPr="000F6858" w:rsidRDefault="000F6858" w:rsidP="60A5C29A">
      <w:r>
        <w:t xml:space="preserve">To get a “Permit” for </w:t>
      </w:r>
      <w:r w:rsidRPr="000F6858">
        <w:t>modification of Lots, Property or Common Elements</w:t>
      </w:r>
      <w:r>
        <w:t>, c</w:t>
      </w:r>
      <w:r w:rsidR="60A5C29A" w:rsidRPr="000F6858">
        <w:t>omplete and submit this form to the HOA Board.  The completed, approved and signed form will be considered your “Permit” as required by the Permanent Rules.  Applications must be reasonably specific in relation to the action sought, including a scale drawing for improvements exterior to a Dwelling.</w:t>
      </w:r>
    </w:p>
    <w:p w14:paraId="22FA7091" w14:textId="257B5BEE" w:rsidR="000F6858" w:rsidRPr="000F6858" w:rsidRDefault="002E2366" w:rsidP="60A5C29A">
      <w:r>
        <w:t>According to</w:t>
      </w:r>
      <w:r w:rsidR="000F6858">
        <w:t xml:space="preserve"> the Permanent Rules, </w:t>
      </w:r>
      <w:r>
        <w:t xml:space="preserve">modification </w:t>
      </w:r>
      <w:r w:rsidR="007F7957">
        <w:t xml:space="preserve">/ work </w:t>
      </w:r>
      <w:r>
        <w:t xml:space="preserve">requiring a </w:t>
      </w:r>
      <w:r w:rsidR="000F6858">
        <w:t xml:space="preserve">Permit “includes, </w:t>
      </w:r>
      <w:r w:rsidR="000F6858" w:rsidRPr="000F6858">
        <w:t>but is not limited to, such things as major repairs to or renovation of exterior elements of homes—decks, porches, patios, etc.—or modification, removal, addition, or significant maintenance of Common Elements by homeowners or Committees—Trees, Shrubs, Front Gardens, Pond, etc.</w:t>
      </w:r>
      <w:r w:rsidR="000F6858">
        <w:t xml:space="preserve">”  </w:t>
      </w:r>
      <w:r w:rsidR="00194329">
        <w:t>Some</w:t>
      </w:r>
      <w:r w:rsidR="000F6858">
        <w:t xml:space="preserve"> modification</w:t>
      </w:r>
      <w:r w:rsidR="00194329">
        <w:t xml:space="preserve">s may </w:t>
      </w:r>
      <w:r w:rsidR="009D1824">
        <w:t xml:space="preserve">also </w:t>
      </w:r>
      <w:r w:rsidR="00194329">
        <w:t>require</w:t>
      </w:r>
      <w:r w:rsidR="000F6858">
        <w:t xml:space="preserve"> a permit from South Burlington.  See page 2 for a quick guide to those requirements.</w:t>
      </w:r>
    </w:p>
    <w:p w14:paraId="41A3618C" w14:textId="59F5B4E3" w:rsidR="00B71D63" w:rsidRDefault="00B71D63" w:rsidP="00B71D63">
      <w:r w:rsidRPr="00B71D63">
        <w:rPr>
          <w:b/>
          <w:u w:val="single"/>
        </w:rPr>
        <w:t>Homeowner Name</w:t>
      </w:r>
      <w:r>
        <w:t>:</w:t>
      </w:r>
      <w:r w:rsidR="00151FB1">
        <w:t xml:space="preserve"> </w:t>
      </w:r>
    </w:p>
    <w:p w14:paraId="385E5CC6" w14:textId="28478E53" w:rsidR="00B71D63" w:rsidRDefault="00B71D63" w:rsidP="00B71D63">
      <w:r w:rsidRPr="00B71D63">
        <w:rPr>
          <w:b/>
          <w:u w:val="single"/>
        </w:rPr>
        <w:t>Address</w:t>
      </w:r>
      <w:r>
        <w:t>:</w:t>
      </w:r>
      <w:r w:rsidR="00151FB1">
        <w:t xml:space="preserve"> </w:t>
      </w:r>
    </w:p>
    <w:p w14:paraId="02EB378F" w14:textId="111C29B1" w:rsidR="00B71D63" w:rsidRDefault="67AE0A5D" w:rsidP="67AE0A5D">
      <w:pPr>
        <w:rPr>
          <w:b/>
          <w:bCs/>
          <w:u w:val="single"/>
        </w:rPr>
      </w:pPr>
      <w:r w:rsidRPr="67AE0A5D">
        <w:rPr>
          <w:b/>
          <w:bCs/>
          <w:u w:val="single"/>
        </w:rPr>
        <w:t>Date:</w:t>
      </w:r>
      <w:r w:rsidR="00151FB1">
        <w:rPr>
          <w:b/>
          <w:bCs/>
          <w:u w:val="single"/>
        </w:rPr>
        <w:t xml:space="preserve"> </w:t>
      </w:r>
    </w:p>
    <w:p w14:paraId="1289C702" w14:textId="2210FEA0" w:rsidR="00B71D63" w:rsidRDefault="60A5C29A" w:rsidP="00B71D63">
      <w:r w:rsidRPr="60A5C29A">
        <w:rPr>
          <w:b/>
          <w:bCs/>
          <w:u w:val="single"/>
        </w:rPr>
        <w:t>Modification/Work Request</w:t>
      </w:r>
      <w:r>
        <w:t>: (Please provide as much detail as possible and include diagrams, maps and pictures.  Please annotate if you have coordinated or need to coordinate for a utility “</w:t>
      </w:r>
      <w:proofErr w:type="spellStart"/>
      <w:r>
        <w:t>DigSafe</w:t>
      </w:r>
      <w:proofErr w:type="spellEnd"/>
      <w:r>
        <w:t>” inspection or a building permit from the city of South Burlington).</w:t>
      </w:r>
    </w:p>
    <w:p w14:paraId="41C8F396" w14:textId="77777777" w:rsidR="00B71D63" w:rsidRDefault="00B71D63" w:rsidP="00B71D63"/>
    <w:p w14:paraId="7B034B7A" w14:textId="77777777" w:rsidR="000F6858" w:rsidRDefault="000F6858" w:rsidP="00B71D63"/>
    <w:p w14:paraId="62DB936B" w14:textId="77777777" w:rsidR="002E2366" w:rsidRDefault="002E2366" w:rsidP="00B71D63"/>
    <w:p w14:paraId="74060205" w14:textId="77777777" w:rsidR="00B71D63" w:rsidRDefault="00B71D63" w:rsidP="00B71D63">
      <w:r w:rsidRPr="00B71D63">
        <w:rPr>
          <w:b/>
          <w:u w:val="single"/>
        </w:rPr>
        <w:t>Coordination with affected neighbors</w:t>
      </w:r>
      <w:r>
        <w:t>: (Please list the names of neighbors contacted and include their email address on the submission to confirm that they agree to the work).</w:t>
      </w:r>
    </w:p>
    <w:p w14:paraId="12D834CB" w14:textId="77777777" w:rsidR="000F6858" w:rsidRDefault="000F6858" w:rsidP="00B71D63"/>
    <w:p w14:paraId="68FD7840" w14:textId="77777777" w:rsidR="002E2366" w:rsidRDefault="002E2366" w:rsidP="00B71D63"/>
    <w:p w14:paraId="344E391E" w14:textId="57EAD348" w:rsidR="00B35B31" w:rsidRDefault="00B71D63" w:rsidP="00B71D63">
      <w:r w:rsidRPr="00B71D63">
        <w:rPr>
          <w:b/>
          <w:u w:val="single"/>
        </w:rPr>
        <w:t>Funding</w:t>
      </w:r>
      <w:r>
        <w:t>: (Please indicate if this is planned as a self-funded project or if you are requesting the Board to fund.  The funding decision is independent of the project approval</w:t>
      </w:r>
      <w:r w:rsidR="00772F76">
        <w:t xml:space="preserve"> and will be determined in ac</w:t>
      </w:r>
      <w:r w:rsidR="00B01E77">
        <w:t>c</w:t>
      </w:r>
      <w:r w:rsidR="00772F76">
        <w:t>ordance with the Declaration, By Laws and Rules and Regulations</w:t>
      </w:r>
      <w:r>
        <w:t>).</w:t>
      </w:r>
    </w:p>
    <w:p w14:paraId="4B94D5A5" w14:textId="77777777" w:rsidR="00B71D63" w:rsidRDefault="00B71D63" w:rsidP="00B71D63"/>
    <w:p w14:paraId="0AB68349" w14:textId="77777777" w:rsidR="00B71D63" w:rsidRDefault="00B71D63" w:rsidP="00B71D63">
      <w:pPr>
        <w:rPr>
          <w:b/>
        </w:rPr>
      </w:pPr>
      <w:r w:rsidRPr="00B71D63">
        <w:rPr>
          <w:b/>
          <w:u w:val="single"/>
        </w:rPr>
        <w:t>Board Decision</w:t>
      </w:r>
      <w:r>
        <w:rPr>
          <w:b/>
          <w:u w:val="single"/>
        </w:rPr>
        <w:t>:</w:t>
      </w:r>
    </w:p>
    <w:p w14:paraId="64040D2B" w14:textId="77777777" w:rsidR="002F2A6D" w:rsidRPr="002F2A6D" w:rsidRDefault="002F2A6D" w:rsidP="002F2A6D">
      <w:pPr>
        <w:pStyle w:val="ListParagraph"/>
        <w:numPr>
          <w:ilvl w:val="0"/>
          <w:numId w:val="1"/>
        </w:numPr>
        <w:rPr>
          <w:b/>
        </w:rPr>
      </w:pPr>
      <w:r w:rsidRPr="002F2A6D">
        <w:rPr>
          <w:b/>
        </w:rPr>
        <w:t>SPHA Board Approves project with SPHA funding</w:t>
      </w:r>
    </w:p>
    <w:p w14:paraId="4DD40026" w14:textId="77777777" w:rsidR="002F2A6D" w:rsidRPr="002F2A6D" w:rsidRDefault="002F2A6D" w:rsidP="002F2A6D">
      <w:pPr>
        <w:pStyle w:val="ListParagraph"/>
        <w:numPr>
          <w:ilvl w:val="0"/>
          <w:numId w:val="1"/>
        </w:numPr>
        <w:rPr>
          <w:b/>
        </w:rPr>
      </w:pPr>
      <w:r w:rsidRPr="002F2A6D">
        <w:rPr>
          <w:b/>
        </w:rPr>
        <w:t>SPHA Board Approves project without SPHA funding</w:t>
      </w:r>
    </w:p>
    <w:p w14:paraId="73C25513" w14:textId="15743D9D" w:rsidR="60A5C29A" w:rsidRDefault="60A5C29A" w:rsidP="60A5C29A">
      <w:pPr>
        <w:pStyle w:val="ListParagraph"/>
        <w:numPr>
          <w:ilvl w:val="0"/>
          <w:numId w:val="1"/>
        </w:numPr>
        <w:rPr>
          <w:b/>
          <w:bCs/>
        </w:rPr>
      </w:pPr>
      <w:r w:rsidRPr="60A5C29A">
        <w:rPr>
          <w:b/>
          <w:bCs/>
        </w:rPr>
        <w:t>SPHA Board Denies project</w:t>
      </w:r>
    </w:p>
    <w:p w14:paraId="2E969A9B" w14:textId="3640ADCB" w:rsidR="60A5C29A" w:rsidRDefault="60A5C29A" w:rsidP="60A5C29A">
      <w:pPr>
        <w:rPr>
          <w:b/>
          <w:bCs/>
        </w:rPr>
      </w:pPr>
    </w:p>
    <w:p w14:paraId="2F033CF1" w14:textId="067D5389" w:rsidR="60A5C29A" w:rsidRDefault="60A5C29A" w:rsidP="60A5C29A">
      <w:pPr>
        <w:rPr>
          <w:b/>
          <w:bCs/>
        </w:rPr>
      </w:pPr>
      <w:r w:rsidRPr="60A5C29A">
        <w:rPr>
          <w:b/>
          <w:bCs/>
        </w:rPr>
        <w:t>HOA Board Member Signature: ________________________________Date: ______________</w:t>
      </w:r>
    </w:p>
    <w:p w14:paraId="29192F02" w14:textId="77777777" w:rsidR="002E2366" w:rsidRDefault="002E2366" w:rsidP="00AD7AA9">
      <w:pPr>
        <w:spacing w:line="253" w:lineRule="atLeast"/>
        <w:rPr>
          <w:color w:val="000000"/>
          <w:sz w:val="21"/>
          <w:szCs w:val="21"/>
        </w:rPr>
      </w:pPr>
    </w:p>
    <w:p w14:paraId="5C3602AB" w14:textId="1CB3643D" w:rsidR="00AD7AA9" w:rsidRDefault="00AD7AA9" w:rsidP="00AD7AA9">
      <w:pPr>
        <w:spacing w:line="253" w:lineRule="atLeast"/>
        <w:rPr>
          <w:color w:val="000000"/>
          <w:sz w:val="21"/>
          <w:szCs w:val="21"/>
        </w:rPr>
      </w:pPr>
      <w:r>
        <w:rPr>
          <w:color w:val="000000"/>
          <w:sz w:val="21"/>
          <w:szCs w:val="21"/>
        </w:rPr>
        <w:t>Quick guide to South Burlington’s permitting requirements:</w:t>
      </w:r>
    </w:p>
    <w:p w14:paraId="71FD764C" w14:textId="77777777" w:rsidR="00AD7AA9" w:rsidRDefault="00AD7AA9" w:rsidP="00AD7AA9">
      <w:pPr>
        <w:spacing w:line="253" w:lineRule="atLeast"/>
        <w:rPr>
          <w:color w:val="000000"/>
          <w:sz w:val="21"/>
          <w:szCs w:val="21"/>
        </w:rPr>
      </w:pPr>
    </w:p>
    <w:p w14:paraId="2073837C" w14:textId="77777777" w:rsidR="00BA5552" w:rsidRDefault="002E2366" w:rsidP="00AD7AA9">
      <w:pPr>
        <w:spacing w:line="276" w:lineRule="atLeast"/>
        <w:rPr>
          <w:color w:val="000000"/>
          <w:sz w:val="21"/>
          <w:szCs w:val="21"/>
        </w:rPr>
      </w:pPr>
      <w:r>
        <w:rPr>
          <w:color w:val="000000"/>
          <w:sz w:val="21"/>
          <w:szCs w:val="21"/>
        </w:rPr>
        <w:t xml:space="preserve">1) </w:t>
      </w:r>
    </w:p>
    <w:p w14:paraId="38DC0A85" w14:textId="6ED94686" w:rsidR="00AD7AA9" w:rsidRDefault="00AD7AA9" w:rsidP="00AD7AA9">
      <w:pPr>
        <w:spacing w:line="276" w:lineRule="atLeast"/>
        <w:rPr>
          <w:rFonts w:ascii="Helvetica" w:hAnsi="Helvetica"/>
          <w:color w:val="000000"/>
          <w:sz w:val="18"/>
          <w:szCs w:val="18"/>
        </w:rPr>
      </w:pPr>
      <w:r>
        <w:rPr>
          <w:color w:val="000000"/>
          <w:sz w:val="21"/>
          <w:szCs w:val="21"/>
        </w:rPr>
        <w:t>This is a quick how-to guide for permitting of </w:t>
      </w:r>
      <w:r>
        <w:rPr>
          <w:b/>
          <w:bCs/>
          <w:color w:val="000000"/>
          <w:sz w:val="21"/>
          <w:szCs w:val="21"/>
        </w:rPr>
        <w:t>patios/decks</w:t>
      </w:r>
      <w:r>
        <w:rPr>
          <w:color w:val="000000"/>
          <w:sz w:val="21"/>
          <w:szCs w:val="21"/>
        </w:rPr>
        <w:t> for single &amp; two-family homes. For multi-family and commercial properties, please contact the Administrative Officer at</w:t>
      </w:r>
      <w:r>
        <w:rPr>
          <w:rStyle w:val="apple-converted-space"/>
          <w:color w:val="000000"/>
          <w:sz w:val="21"/>
          <w:szCs w:val="21"/>
        </w:rPr>
        <w:t> </w:t>
      </w:r>
      <w:hyperlink r:id="rId5" w:history="1">
        <w:r>
          <w:rPr>
            <w:rStyle w:val="Hyperlink"/>
            <w:sz w:val="21"/>
            <w:szCs w:val="21"/>
          </w:rPr>
          <w:t>planning@southburlingtonvt.gov</w:t>
        </w:r>
      </w:hyperlink>
      <w:r>
        <w:rPr>
          <w:rStyle w:val="apple-converted-space"/>
          <w:color w:val="000000"/>
          <w:sz w:val="21"/>
          <w:szCs w:val="21"/>
        </w:rPr>
        <w:t> </w:t>
      </w:r>
      <w:r>
        <w:rPr>
          <w:color w:val="000000"/>
          <w:sz w:val="21"/>
          <w:szCs w:val="21"/>
        </w:rPr>
        <w:t>or (802) 846-4106.</w:t>
      </w:r>
    </w:p>
    <w:p w14:paraId="6C8C583F" w14:textId="77777777" w:rsidR="00AD7AA9" w:rsidRDefault="00AD7AA9" w:rsidP="00AD7AA9">
      <w:pPr>
        <w:spacing w:line="276" w:lineRule="atLeast"/>
        <w:rPr>
          <w:rFonts w:ascii="Helvetica" w:hAnsi="Helvetica"/>
          <w:color w:val="000000"/>
          <w:sz w:val="18"/>
          <w:szCs w:val="18"/>
        </w:rPr>
      </w:pPr>
      <w:r>
        <w:rPr>
          <w:color w:val="000000"/>
          <w:sz w:val="21"/>
          <w:szCs w:val="21"/>
        </w:rPr>
        <w:t>What kind of approval do I need, if any?</w:t>
      </w:r>
    </w:p>
    <w:p w14:paraId="5F22511C" w14:textId="77777777" w:rsidR="00AD7AA9" w:rsidRDefault="00AD7AA9" w:rsidP="00AD7AA9">
      <w:pPr>
        <w:spacing w:line="276" w:lineRule="atLeast"/>
        <w:rPr>
          <w:rFonts w:ascii="Helvetica" w:hAnsi="Helvetica"/>
          <w:color w:val="000000"/>
          <w:sz w:val="18"/>
          <w:szCs w:val="18"/>
        </w:rPr>
      </w:pPr>
      <w:r>
        <w:rPr>
          <w:color w:val="000000"/>
          <w:sz w:val="21"/>
          <w:szCs w:val="21"/>
        </w:rPr>
        <w:t>• A patio sits directly/flush on the ground. A deck is raised, on supports. A porch is covered or enclosed.</w:t>
      </w:r>
    </w:p>
    <w:p w14:paraId="428E927D" w14:textId="77777777" w:rsidR="00AD7AA9" w:rsidRDefault="00AD7AA9" w:rsidP="00AD7AA9">
      <w:pPr>
        <w:spacing w:line="276" w:lineRule="atLeast"/>
        <w:rPr>
          <w:rFonts w:ascii="Helvetica" w:hAnsi="Helvetica"/>
          <w:color w:val="000000"/>
          <w:sz w:val="18"/>
          <w:szCs w:val="18"/>
        </w:rPr>
      </w:pPr>
      <w:r>
        <w:rPr>
          <w:color w:val="000000"/>
          <w:sz w:val="21"/>
          <w:szCs w:val="21"/>
        </w:rPr>
        <w:t>• For a patio: Is the patio placed directly/flush on the ground? No permit required, but overall lot coverage must not be exceeded [see below]</w:t>
      </w:r>
    </w:p>
    <w:p w14:paraId="72968DCA" w14:textId="77777777" w:rsidR="00AD7AA9" w:rsidRDefault="00AD7AA9" w:rsidP="00AD7AA9">
      <w:pPr>
        <w:spacing w:line="276" w:lineRule="atLeast"/>
        <w:rPr>
          <w:rFonts w:ascii="Helvetica" w:hAnsi="Helvetica"/>
          <w:color w:val="000000"/>
          <w:sz w:val="18"/>
          <w:szCs w:val="18"/>
        </w:rPr>
      </w:pPr>
      <w:r>
        <w:rPr>
          <w:color w:val="000000"/>
          <w:sz w:val="21"/>
          <w:szCs w:val="21"/>
        </w:rPr>
        <w:t>• For a deck/porch: Is the project only a repair / renovation to an existing one with no change in footprint? No permit required</w:t>
      </w:r>
    </w:p>
    <w:p w14:paraId="14CA6A0F" w14:textId="77777777" w:rsidR="00AD7AA9" w:rsidRDefault="00AD7AA9" w:rsidP="00AD7AA9">
      <w:pPr>
        <w:spacing w:line="276" w:lineRule="atLeast"/>
        <w:rPr>
          <w:rFonts w:ascii="Helvetica" w:hAnsi="Helvetica"/>
          <w:color w:val="000000"/>
          <w:sz w:val="18"/>
          <w:szCs w:val="18"/>
        </w:rPr>
      </w:pPr>
      <w:r>
        <w:rPr>
          <w:color w:val="000000"/>
          <w:sz w:val="21"/>
          <w:szCs w:val="21"/>
        </w:rPr>
        <w:t>• For a deck/porch: Is this a new deck, an expansion to an existing deck/porch, a full Replacement, or an enclosure of a porch? A zoning permit is required.</w:t>
      </w:r>
    </w:p>
    <w:p w14:paraId="345375AD" w14:textId="77777777" w:rsidR="00AD7AA9" w:rsidRDefault="00AD7AA9" w:rsidP="00AD7AA9">
      <w:pPr>
        <w:spacing w:line="276" w:lineRule="atLeast"/>
        <w:rPr>
          <w:rFonts w:ascii="Helvetica" w:hAnsi="Helvetica"/>
          <w:color w:val="000000"/>
          <w:sz w:val="18"/>
          <w:szCs w:val="18"/>
        </w:rPr>
      </w:pPr>
      <w:r>
        <w:rPr>
          <w:color w:val="000000"/>
          <w:sz w:val="21"/>
          <w:szCs w:val="21"/>
        </w:rPr>
        <w:t> </w:t>
      </w:r>
    </w:p>
    <w:p w14:paraId="1AFB5951" w14:textId="77777777" w:rsidR="00BA5552" w:rsidRDefault="00AD7AA9" w:rsidP="002E2366">
      <w:pPr>
        <w:spacing w:line="253" w:lineRule="atLeast"/>
        <w:rPr>
          <w:color w:val="000000"/>
          <w:sz w:val="21"/>
          <w:szCs w:val="21"/>
        </w:rPr>
      </w:pPr>
      <w:r>
        <w:rPr>
          <w:color w:val="000000"/>
          <w:sz w:val="21"/>
          <w:szCs w:val="21"/>
        </w:rPr>
        <w:t>2)</w:t>
      </w:r>
      <w:r w:rsidR="002E2366">
        <w:rPr>
          <w:color w:val="000000"/>
          <w:sz w:val="21"/>
          <w:szCs w:val="21"/>
        </w:rPr>
        <w:t xml:space="preserve"> </w:t>
      </w:r>
    </w:p>
    <w:p w14:paraId="354176DD" w14:textId="0A87E8D1" w:rsidR="00AD7AA9" w:rsidRDefault="00AD7AA9" w:rsidP="002E2366">
      <w:pPr>
        <w:spacing w:line="253" w:lineRule="atLeast"/>
        <w:rPr>
          <w:rFonts w:ascii="Helvetica" w:hAnsi="Helvetica"/>
          <w:color w:val="000000"/>
          <w:sz w:val="18"/>
          <w:szCs w:val="18"/>
        </w:rPr>
      </w:pPr>
      <w:r>
        <w:rPr>
          <w:color w:val="000000"/>
          <w:sz w:val="21"/>
          <w:szCs w:val="21"/>
        </w:rPr>
        <w:t>This is a quick how-to guide for permitting of </w:t>
      </w:r>
      <w:r>
        <w:rPr>
          <w:b/>
          <w:bCs/>
          <w:color w:val="000000"/>
          <w:sz w:val="21"/>
          <w:szCs w:val="21"/>
        </w:rPr>
        <w:t>home renovations, such as roof or window replacements, room finishing or re-modelling, or expansions to the home</w:t>
      </w:r>
      <w:r>
        <w:rPr>
          <w:color w:val="000000"/>
          <w:sz w:val="21"/>
          <w:szCs w:val="21"/>
        </w:rPr>
        <w:t>. See separate How-To sheets for detached structures, fences, and decks. For multi-family and commercial properties, please contact the City’s Administrative Officer at </w:t>
      </w:r>
      <w:hyperlink r:id="rId6" w:history="1">
        <w:r>
          <w:rPr>
            <w:rStyle w:val="Hyperlink"/>
            <w:sz w:val="21"/>
            <w:szCs w:val="21"/>
          </w:rPr>
          <w:t>planning@southburlingtonvt.gov</w:t>
        </w:r>
      </w:hyperlink>
      <w:r>
        <w:rPr>
          <w:rStyle w:val="apple-converted-space"/>
          <w:color w:val="000000"/>
          <w:sz w:val="21"/>
          <w:szCs w:val="21"/>
        </w:rPr>
        <w:t> </w:t>
      </w:r>
      <w:r>
        <w:rPr>
          <w:color w:val="000000"/>
          <w:sz w:val="21"/>
          <w:szCs w:val="21"/>
        </w:rPr>
        <w:t>or (802) 846-4106.</w:t>
      </w:r>
    </w:p>
    <w:p w14:paraId="2B79CE42" w14:textId="77777777" w:rsidR="00AD7AA9" w:rsidRDefault="00AD7AA9" w:rsidP="00AD7AA9">
      <w:pPr>
        <w:spacing w:line="276" w:lineRule="atLeast"/>
        <w:rPr>
          <w:rFonts w:ascii="Helvetica" w:hAnsi="Helvetica"/>
          <w:color w:val="000000"/>
          <w:sz w:val="18"/>
          <w:szCs w:val="18"/>
        </w:rPr>
      </w:pPr>
      <w:r>
        <w:rPr>
          <w:color w:val="000000"/>
          <w:sz w:val="21"/>
          <w:szCs w:val="21"/>
        </w:rPr>
        <w:t>What kind of approval do I need, if any?</w:t>
      </w:r>
    </w:p>
    <w:p w14:paraId="7AEA9460" w14:textId="77777777" w:rsidR="00AD7AA9" w:rsidRDefault="00AD7AA9" w:rsidP="00AD7AA9">
      <w:pPr>
        <w:spacing w:line="276" w:lineRule="atLeast"/>
        <w:rPr>
          <w:rFonts w:ascii="Helvetica" w:hAnsi="Helvetica"/>
          <w:color w:val="000000"/>
          <w:sz w:val="18"/>
          <w:szCs w:val="18"/>
        </w:rPr>
      </w:pPr>
      <w:r>
        <w:rPr>
          <w:color w:val="000000"/>
          <w:sz w:val="21"/>
          <w:szCs w:val="21"/>
        </w:rPr>
        <w:t>• In many instances, interior renovations will require a Building Permit from the Fire Marshal’s office. Please contact them at (802) 846-4134.</w:t>
      </w:r>
    </w:p>
    <w:p w14:paraId="144B19A1" w14:textId="77777777" w:rsidR="00AD7AA9" w:rsidRDefault="00AD7AA9" w:rsidP="00AD7AA9">
      <w:pPr>
        <w:spacing w:line="276" w:lineRule="atLeast"/>
        <w:rPr>
          <w:rFonts w:ascii="Helvetica" w:hAnsi="Helvetica"/>
          <w:color w:val="000000"/>
          <w:sz w:val="18"/>
          <w:szCs w:val="18"/>
        </w:rPr>
      </w:pPr>
      <w:r>
        <w:rPr>
          <w:color w:val="000000"/>
          <w:sz w:val="21"/>
          <w:szCs w:val="21"/>
        </w:rPr>
        <w:t>• Replacement/ installation of appliances and vents, electrical, water sewer, A/C or heat pump units, carpeting, furniture, etc.: No Zoning Permit required</w:t>
      </w:r>
    </w:p>
    <w:p w14:paraId="20230331" w14:textId="77777777" w:rsidR="00AD7AA9" w:rsidRDefault="00AD7AA9" w:rsidP="00AD7AA9">
      <w:pPr>
        <w:spacing w:line="276" w:lineRule="atLeast"/>
        <w:rPr>
          <w:rFonts w:ascii="Helvetica" w:hAnsi="Helvetica"/>
          <w:color w:val="000000"/>
          <w:sz w:val="18"/>
          <w:szCs w:val="18"/>
        </w:rPr>
      </w:pPr>
      <w:r>
        <w:rPr>
          <w:color w:val="000000"/>
          <w:sz w:val="21"/>
          <w:szCs w:val="21"/>
        </w:rPr>
        <w:t>• Interior remodels, finishing basements, replacement of windows, roofs, siding: Zoning Permit if total project cost exceeds $5,000</w:t>
      </w:r>
    </w:p>
    <w:p w14:paraId="7A3E3023" w14:textId="77777777" w:rsidR="00AD7AA9" w:rsidRDefault="00AD7AA9" w:rsidP="00AD7AA9">
      <w:pPr>
        <w:spacing w:line="276" w:lineRule="atLeast"/>
        <w:rPr>
          <w:rFonts w:ascii="Helvetica" w:hAnsi="Helvetica"/>
          <w:color w:val="000000"/>
          <w:sz w:val="18"/>
          <w:szCs w:val="18"/>
        </w:rPr>
      </w:pPr>
      <w:r>
        <w:rPr>
          <w:color w:val="000000"/>
          <w:sz w:val="21"/>
          <w:szCs w:val="21"/>
        </w:rPr>
        <w:t>• Any project that includes adding a bedroom(s) may require a zoning permit. Please contact the Planning &amp; Zoning office (contact info above)</w:t>
      </w:r>
    </w:p>
    <w:p w14:paraId="3EC9978A" w14:textId="77777777" w:rsidR="00AD7AA9" w:rsidRDefault="00AD7AA9" w:rsidP="00AD7AA9">
      <w:pPr>
        <w:spacing w:line="276" w:lineRule="atLeast"/>
        <w:rPr>
          <w:rFonts w:ascii="Helvetica" w:hAnsi="Helvetica"/>
          <w:color w:val="000000"/>
          <w:sz w:val="18"/>
          <w:szCs w:val="18"/>
        </w:rPr>
      </w:pPr>
      <w:r>
        <w:rPr>
          <w:color w:val="000000"/>
          <w:sz w:val="21"/>
          <w:szCs w:val="21"/>
        </w:rPr>
        <w:t>• Home additions or extensions: Zoning Permit Required</w:t>
      </w:r>
    </w:p>
    <w:p w14:paraId="56C76777" w14:textId="77777777" w:rsidR="00AD7AA9" w:rsidRDefault="00AD7AA9" w:rsidP="00AD7AA9">
      <w:pPr>
        <w:spacing w:line="276" w:lineRule="atLeast"/>
        <w:rPr>
          <w:rFonts w:ascii="Helvetica" w:hAnsi="Helvetica"/>
          <w:color w:val="000000"/>
          <w:sz w:val="18"/>
          <w:szCs w:val="18"/>
        </w:rPr>
      </w:pPr>
      <w:r>
        <w:rPr>
          <w:color w:val="000000"/>
          <w:sz w:val="21"/>
          <w:szCs w:val="21"/>
        </w:rPr>
        <w:t> </w:t>
      </w:r>
    </w:p>
    <w:p w14:paraId="3AD9345F" w14:textId="77777777" w:rsidR="00AD7AA9" w:rsidRDefault="00AD7AA9" w:rsidP="00AD7AA9">
      <w:pPr>
        <w:spacing w:line="276" w:lineRule="atLeast"/>
        <w:rPr>
          <w:rFonts w:ascii="Helvetica" w:hAnsi="Helvetica"/>
          <w:color w:val="000000"/>
          <w:sz w:val="18"/>
          <w:szCs w:val="18"/>
        </w:rPr>
      </w:pPr>
      <w:r>
        <w:rPr>
          <w:color w:val="000000"/>
          <w:sz w:val="21"/>
          <w:szCs w:val="21"/>
        </w:rPr>
        <w:t>WCAX article about South Burl’s recent permit upgrades:</w:t>
      </w:r>
    </w:p>
    <w:p w14:paraId="41EED861" w14:textId="462D3811" w:rsidR="00AD7AA9" w:rsidRDefault="00AD7AA9" w:rsidP="002E2366">
      <w:pPr>
        <w:spacing w:line="276" w:lineRule="atLeast"/>
        <w:rPr>
          <w:b/>
          <w:bCs/>
        </w:rPr>
      </w:pPr>
      <w:hyperlink r:id="rId7" w:history="1">
        <w:r>
          <w:rPr>
            <w:rStyle w:val="Hyperlink"/>
            <w:color w:val="96607D"/>
            <w:sz w:val="21"/>
            <w:szCs w:val="21"/>
          </w:rPr>
          <w:t>https://www.wcax.com/2025/02/16/s-burlington-makes-submitting-permits-registrations-easier-residents/</w:t>
        </w:r>
      </w:hyperlink>
    </w:p>
    <w:sectPr w:rsidR="00AD7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01BB9"/>
    <w:multiLevelType w:val="hybridMultilevel"/>
    <w:tmpl w:val="6E669A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CD451BE"/>
    <w:multiLevelType w:val="hybridMultilevel"/>
    <w:tmpl w:val="43B4ABD6"/>
    <w:lvl w:ilvl="0" w:tplc="546E7A5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366749">
    <w:abstractNumId w:val="1"/>
  </w:num>
  <w:num w:numId="2" w16cid:durableId="184859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63"/>
    <w:rsid w:val="00073D00"/>
    <w:rsid w:val="000F6858"/>
    <w:rsid w:val="00116E0D"/>
    <w:rsid w:val="00151FB1"/>
    <w:rsid w:val="00194329"/>
    <w:rsid w:val="002D3E32"/>
    <w:rsid w:val="002E2366"/>
    <w:rsid w:val="002F2A6D"/>
    <w:rsid w:val="003D0EA5"/>
    <w:rsid w:val="0057088E"/>
    <w:rsid w:val="00772F76"/>
    <w:rsid w:val="00791855"/>
    <w:rsid w:val="007C6029"/>
    <w:rsid w:val="007E2D4B"/>
    <w:rsid w:val="007F7957"/>
    <w:rsid w:val="0088483C"/>
    <w:rsid w:val="008D796C"/>
    <w:rsid w:val="00926837"/>
    <w:rsid w:val="00977612"/>
    <w:rsid w:val="009D1824"/>
    <w:rsid w:val="00AD7AA9"/>
    <w:rsid w:val="00B001B0"/>
    <w:rsid w:val="00B01E77"/>
    <w:rsid w:val="00B35B31"/>
    <w:rsid w:val="00B64842"/>
    <w:rsid w:val="00B71D63"/>
    <w:rsid w:val="00BA5552"/>
    <w:rsid w:val="00C13CA6"/>
    <w:rsid w:val="00D04FDB"/>
    <w:rsid w:val="00F84BB6"/>
    <w:rsid w:val="00FE44B2"/>
    <w:rsid w:val="00FF4799"/>
    <w:rsid w:val="60A5C29A"/>
    <w:rsid w:val="67AE0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0EB4"/>
  <w15:chartTrackingRefBased/>
  <w15:docId w15:val="{9EF0A34D-A9F3-4072-932E-6C4D6B56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6D"/>
    <w:pPr>
      <w:ind w:left="720"/>
      <w:contextualSpacing/>
    </w:pPr>
  </w:style>
  <w:style w:type="character" w:styleId="Hyperlink">
    <w:name w:val="Hyperlink"/>
    <w:basedOn w:val="DefaultParagraphFont"/>
    <w:uiPriority w:val="99"/>
    <w:unhideWhenUsed/>
    <w:rsid w:val="00116E0D"/>
    <w:rPr>
      <w:color w:val="0563C1" w:themeColor="hyperlink"/>
      <w:u w:val="single"/>
    </w:rPr>
  </w:style>
  <w:style w:type="character" w:styleId="UnresolvedMention">
    <w:name w:val="Unresolved Mention"/>
    <w:basedOn w:val="DefaultParagraphFont"/>
    <w:uiPriority w:val="99"/>
    <w:semiHidden/>
    <w:unhideWhenUsed/>
    <w:rsid w:val="00116E0D"/>
    <w:rPr>
      <w:color w:val="605E5C"/>
      <w:shd w:val="clear" w:color="auto" w:fill="E1DFDD"/>
    </w:rPr>
  </w:style>
  <w:style w:type="character" w:customStyle="1" w:styleId="apple-tab-span">
    <w:name w:val="apple-tab-span"/>
    <w:basedOn w:val="DefaultParagraphFont"/>
    <w:rsid w:val="00AD7AA9"/>
  </w:style>
  <w:style w:type="character" w:customStyle="1" w:styleId="apple-converted-space">
    <w:name w:val="apple-converted-space"/>
    <w:basedOn w:val="DefaultParagraphFont"/>
    <w:rsid w:val="00AD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3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cax.com/2025/02/16/s-burlington-makes-submitting-permits-registrations-easier-resi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southburlingtonvt.gov" TargetMode="External"/><Relationship Id="rId5" Type="http://schemas.openxmlformats.org/officeDocument/2006/relationships/hyperlink" Target="mailto:planning@southburlingtonvt.gov"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McINERNEY</dc:creator>
  <cp:keywords/>
  <dc:description/>
  <cp:lastModifiedBy>Jeff Hawkins</cp:lastModifiedBy>
  <cp:revision>6</cp:revision>
  <dcterms:created xsi:type="dcterms:W3CDTF">2025-12-09T16:19:00Z</dcterms:created>
  <dcterms:modified xsi:type="dcterms:W3CDTF">2025-12-09T16:29:00Z</dcterms:modified>
</cp:coreProperties>
</file>